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0F4" w:rsidRDefault="00B660F4" w:rsidP="00B660F4">
      <w:pPr>
        <w:jc w:val="center"/>
        <w:rPr>
          <w:rFonts w:ascii="Arial Black" w:hAnsi="Arial Black"/>
          <w:sz w:val="28"/>
          <w:szCs w:val="28"/>
        </w:rPr>
      </w:pPr>
      <w:r w:rsidRPr="00B660F4">
        <w:rPr>
          <w:rFonts w:ascii="Arial Black" w:hAnsi="Arial Black"/>
          <w:sz w:val="28"/>
          <w:szCs w:val="28"/>
        </w:rPr>
        <w:t>MARK BAGSH</w:t>
      </w:r>
      <w:r>
        <w:rPr>
          <w:rFonts w:ascii="Arial Black" w:hAnsi="Arial Black"/>
          <w:sz w:val="28"/>
          <w:szCs w:val="28"/>
        </w:rPr>
        <w:t>A</w:t>
      </w:r>
      <w:r w:rsidRPr="00B660F4">
        <w:rPr>
          <w:rFonts w:ascii="Arial Black" w:hAnsi="Arial Black"/>
          <w:sz w:val="28"/>
          <w:szCs w:val="28"/>
        </w:rPr>
        <w:t>W</w:t>
      </w:r>
    </w:p>
    <w:p w:rsidR="00B660F4" w:rsidRDefault="00B660F4" w:rsidP="00B660F4">
      <w:pPr>
        <w:jc w:val="center"/>
        <w:rPr>
          <w:rFonts w:ascii="Arial Black" w:hAnsi="Arial Black"/>
          <w:sz w:val="28"/>
          <w:szCs w:val="28"/>
        </w:rPr>
      </w:pPr>
    </w:p>
    <w:p w:rsidR="00460E2C" w:rsidRDefault="00254406" w:rsidP="00B660F4">
      <w:pPr>
        <w:rPr>
          <w:rFonts w:ascii="Arial" w:hAnsi="Arial" w:cs="Arial"/>
          <w:sz w:val="22"/>
          <w:szCs w:val="22"/>
        </w:rPr>
      </w:pPr>
      <w:r>
        <w:rPr>
          <w:noProof/>
          <w:lang w:eastAsia="en-AU"/>
        </w:rPr>
        <w:drawing>
          <wp:anchor distT="0" distB="0" distL="114300" distR="114300" simplePos="0" relativeHeight="251657728" behindDoc="0" locked="0" layoutInCell="1" allowOverlap="1">
            <wp:simplePos x="0" y="0"/>
            <wp:positionH relativeFrom="column">
              <wp:posOffset>3810</wp:posOffset>
            </wp:positionH>
            <wp:positionV relativeFrom="paragraph">
              <wp:posOffset>11430</wp:posOffset>
            </wp:positionV>
            <wp:extent cx="1426845" cy="1980565"/>
            <wp:effectExtent l="0" t="0" r="0" b="0"/>
            <wp:wrapSquare wrapText="bothSides"/>
            <wp:docPr id="4" name="Picture 4" descr="154_5446 (small shadow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54_5446 (small shadow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26845" cy="1980565"/>
                    </a:xfrm>
                    <a:prstGeom prst="rect">
                      <a:avLst/>
                    </a:prstGeom>
                    <a:noFill/>
                    <a:ln>
                      <a:noFill/>
                    </a:ln>
                  </pic:spPr>
                </pic:pic>
              </a:graphicData>
            </a:graphic>
            <wp14:sizeRelH relativeFrom="page">
              <wp14:pctWidth>0</wp14:pctWidth>
            </wp14:sizeRelH>
            <wp14:sizeRelV relativeFrom="page">
              <wp14:pctHeight>0</wp14:pctHeight>
            </wp14:sizeRelV>
          </wp:anchor>
        </w:drawing>
      </w:r>
      <w:r w:rsidR="00460E2C">
        <w:rPr>
          <w:rFonts w:ascii="Arial" w:hAnsi="Arial" w:cs="Arial"/>
          <w:sz w:val="22"/>
          <w:szCs w:val="22"/>
        </w:rPr>
        <w:t>Mark is the Managing Director of the Innov8 Consulting Group</w:t>
      </w:r>
      <w:r w:rsidR="00F100D5">
        <w:rPr>
          <w:rFonts w:ascii="Arial" w:hAnsi="Arial" w:cs="Arial"/>
          <w:sz w:val="22"/>
          <w:szCs w:val="22"/>
        </w:rPr>
        <w:t xml:space="preserve"> which </w:t>
      </w:r>
      <w:bookmarkStart w:id="0" w:name="_GoBack"/>
      <w:bookmarkEnd w:id="0"/>
      <w:r w:rsidR="00460E2C" w:rsidRPr="00460E2C">
        <w:rPr>
          <w:rFonts w:ascii="Arial" w:hAnsi="Arial" w:cs="Arial"/>
          <w:sz w:val="22"/>
          <w:szCs w:val="22"/>
        </w:rPr>
        <w:t>specialise</w:t>
      </w:r>
      <w:r w:rsidR="00460E2C">
        <w:rPr>
          <w:rFonts w:ascii="Arial" w:hAnsi="Arial" w:cs="Arial"/>
          <w:sz w:val="22"/>
          <w:szCs w:val="22"/>
        </w:rPr>
        <w:t>s</w:t>
      </w:r>
      <w:r w:rsidR="00460E2C" w:rsidRPr="00460E2C">
        <w:rPr>
          <w:rFonts w:ascii="Arial" w:hAnsi="Arial" w:cs="Arial"/>
          <w:sz w:val="22"/>
          <w:szCs w:val="22"/>
        </w:rPr>
        <w:t xml:space="preserve"> in complex national and international structure, sys</w:t>
      </w:r>
      <w:r w:rsidR="00460E2C">
        <w:rPr>
          <w:rFonts w:ascii="Arial" w:hAnsi="Arial" w:cs="Arial"/>
          <w:sz w:val="22"/>
          <w:szCs w:val="22"/>
        </w:rPr>
        <w:t>tems and process re-engineering projects across the government, business and community sectors</w:t>
      </w:r>
      <w:r w:rsidR="00BC2514">
        <w:rPr>
          <w:rFonts w:ascii="Arial" w:hAnsi="Arial" w:cs="Arial"/>
          <w:sz w:val="22"/>
          <w:szCs w:val="22"/>
        </w:rPr>
        <w:t>, focusing particularly in helping enterprises engage effectively in our increasingly global society</w:t>
      </w:r>
      <w:r w:rsidR="00460E2C">
        <w:rPr>
          <w:rFonts w:ascii="Arial" w:hAnsi="Arial" w:cs="Arial"/>
          <w:sz w:val="22"/>
          <w:szCs w:val="22"/>
        </w:rPr>
        <w:t xml:space="preserve">. </w:t>
      </w:r>
      <w:r w:rsidR="0076077A" w:rsidRPr="0076077A">
        <w:rPr>
          <w:rFonts w:ascii="Arial" w:hAnsi="Arial" w:cs="Arial"/>
          <w:sz w:val="22"/>
          <w:szCs w:val="22"/>
        </w:rPr>
        <w:t>Clients have included the Australian Federal Government, the New South Wales, Queensland, Victorian and South Australian governments, the Lifetime Care and Support Authority, the Australian Red Cross and Virgin Australia.</w:t>
      </w:r>
    </w:p>
    <w:p w:rsidR="00460E2C" w:rsidRDefault="00460E2C" w:rsidP="00B660F4">
      <w:pPr>
        <w:rPr>
          <w:rFonts w:ascii="Arial" w:hAnsi="Arial" w:cs="Arial"/>
          <w:sz w:val="22"/>
          <w:szCs w:val="22"/>
        </w:rPr>
      </w:pPr>
    </w:p>
    <w:p w:rsidR="005A3D3E" w:rsidRDefault="005A3D3E" w:rsidP="00B660F4">
      <w:pPr>
        <w:rPr>
          <w:rFonts w:ascii="Arial" w:hAnsi="Arial" w:cs="Arial"/>
          <w:sz w:val="22"/>
          <w:szCs w:val="22"/>
        </w:rPr>
      </w:pPr>
      <w:proofErr w:type="gramStart"/>
      <w:r>
        <w:rPr>
          <w:rFonts w:ascii="Arial" w:hAnsi="Arial" w:cs="Arial"/>
          <w:sz w:val="22"/>
          <w:szCs w:val="22"/>
        </w:rPr>
        <w:t>Prior to that he worked</w:t>
      </w:r>
      <w:r w:rsidR="00B660F4" w:rsidRPr="00B660F4">
        <w:rPr>
          <w:rFonts w:ascii="Arial" w:hAnsi="Arial" w:cs="Arial"/>
          <w:sz w:val="22"/>
          <w:szCs w:val="22"/>
        </w:rPr>
        <w:t xml:space="preserve"> f</w:t>
      </w:r>
      <w:r w:rsidR="00EF77C5">
        <w:rPr>
          <w:rFonts w:ascii="Arial" w:hAnsi="Arial" w:cs="Arial"/>
          <w:sz w:val="22"/>
          <w:szCs w:val="22"/>
        </w:rPr>
        <w:t>or IBM Australia for over 25</w:t>
      </w:r>
      <w:r w:rsidR="00B660F4" w:rsidRPr="00B660F4">
        <w:rPr>
          <w:rFonts w:ascii="Arial" w:hAnsi="Arial" w:cs="Arial"/>
          <w:sz w:val="22"/>
          <w:szCs w:val="22"/>
        </w:rPr>
        <w:t xml:space="preserve"> years in a variety of technical, marketing, s</w:t>
      </w:r>
      <w:r w:rsidR="00B660F4">
        <w:rPr>
          <w:rFonts w:ascii="Arial" w:hAnsi="Arial" w:cs="Arial"/>
          <w:sz w:val="22"/>
          <w:szCs w:val="22"/>
        </w:rPr>
        <w:t>ales and management positions.</w:t>
      </w:r>
      <w:proofErr w:type="gramEnd"/>
      <w:r w:rsidR="00B660F4">
        <w:rPr>
          <w:rFonts w:ascii="Arial" w:hAnsi="Arial" w:cs="Arial"/>
          <w:sz w:val="22"/>
          <w:szCs w:val="22"/>
        </w:rPr>
        <w:t xml:space="preserve"> </w:t>
      </w:r>
      <w:r>
        <w:rPr>
          <w:rFonts w:ascii="Arial" w:hAnsi="Arial" w:cs="Arial"/>
          <w:sz w:val="22"/>
          <w:szCs w:val="22"/>
        </w:rPr>
        <w:t>His last role in IBM was</w:t>
      </w:r>
      <w:r w:rsidR="00B660F4" w:rsidRPr="00B660F4">
        <w:rPr>
          <w:rFonts w:ascii="Arial" w:hAnsi="Arial" w:cs="Arial"/>
          <w:sz w:val="22"/>
          <w:szCs w:val="22"/>
        </w:rPr>
        <w:t xml:space="preserve"> </w:t>
      </w:r>
      <w:r w:rsidR="001527A0">
        <w:rPr>
          <w:rFonts w:ascii="Arial" w:hAnsi="Arial" w:cs="Arial"/>
          <w:sz w:val="22"/>
          <w:szCs w:val="22"/>
        </w:rPr>
        <w:t>Business Development Executive in IBM Australia and New Zealand</w:t>
      </w:r>
      <w:r w:rsidR="00B660F4" w:rsidRPr="00B660F4">
        <w:rPr>
          <w:rFonts w:ascii="Arial" w:hAnsi="Arial" w:cs="Arial"/>
          <w:sz w:val="22"/>
          <w:szCs w:val="22"/>
        </w:rPr>
        <w:t xml:space="preserve">. </w:t>
      </w:r>
      <w:r w:rsidR="001E6A17">
        <w:rPr>
          <w:rFonts w:ascii="Arial" w:hAnsi="Arial" w:cs="Arial"/>
          <w:sz w:val="22"/>
          <w:szCs w:val="22"/>
        </w:rPr>
        <w:t>He commenced his IBM career in system engineering, ultimately as Country Large Systems Specialist</w:t>
      </w:r>
      <w:r w:rsidR="00B660F4" w:rsidRPr="00B660F4">
        <w:rPr>
          <w:rFonts w:ascii="Arial" w:hAnsi="Arial" w:cs="Arial"/>
          <w:sz w:val="22"/>
          <w:szCs w:val="22"/>
        </w:rPr>
        <w:t xml:space="preserve">. </w:t>
      </w:r>
      <w:r w:rsidR="00415362">
        <w:rPr>
          <w:rFonts w:ascii="Arial" w:hAnsi="Arial" w:cs="Arial"/>
          <w:sz w:val="22"/>
          <w:szCs w:val="22"/>
        </w:rPr>
        <w:t xml:space="preserve">He moved into program management, with national responsibility for </w:t>
      </w:r>
      <w:r w:rsidR="008A31F3">
        <w:rPr>
          <w:rFonts w:ascii="Arial" w:hAnsi="Arial" w:cs="Arial"/>
          <w:sz w:val="22"/>
          <w:szCs w:val="22"/>
        </w:rPr>
        <w:t>end-user and database solutions, followed by a promotion</w:t>
      </w:r>
      <w:r w:rsidR="00FF6DC9">
        <w:rPr>
          <w:rFonts w:ascii="Arial" w:hAnsi="Arial" w:cs="Arial"/>
          <w:sz w:val="22"/>
          <w:szCs w:val="22"/>
        </w:rPr>
        <w:t xml:space="preserve"> into system</w:t>
      </w:r>
      <w:r>
        <w:rPr>
          <w:rFonts w:ascii="Arial" w:hAnsi="Arial" w:cs="Arial"/>
          <w:sz w:val="22"/>
          <w:szCs w:val="22"/>
        </w:rPr>
        <w:t xml:space="preserve">s engineering management. </w:t>
      </w:r>
      <w:r w:rsidR="00BC2514">
        <w:rPr>
          <w:rFonts w:ascii="Arial" w:hAnsi="Arial" w:cs="Arial"/>
          <w:sz w:val="22"/>
          <w:szCs w:val="22"/>
        </w:rPr>
        <w:t>Following a period as team leader in the Strategic Consulting team in IBM Consulting, he spent</w:t>
      </w:r>
      <w:r>
        <w:rPr>
          <w:rFonts w:ascii="Arial" w:hAnsi="Arial" w:cs="Arial"/>
          <w:sz w:val="22"/>
          <w:szCs w:val="22"/>
        </w:rPr>
        <w:t xml:space="preserve"> </w:t>
      </w:r>
      <w:r w:rsidR="00FF6DC9">
        <w:rPr>
          <w:rFonts w:ascii="Arial" w:hAnsi="Arial" w:cs="Arial"/>
          <w:sz w:val="22"/>
          <w:szCs w:val="22"/>
        </w:rPr>
        <w:t xml:space="preserve">two years as Client </w:t>
      </w:r>
      <w:r>
        <w:rPr>
          <w:rFonts w:ascii="Arial" w:hAnsi="Arial" w:cs="Arial"/>
          <w:sz w:val="22"/>
          <w:szCs w:val="22"/>
        </w:rPr>
        <w:t>Executive</w:t>
      </w:r>
      <w:r w:rsidR="00BC2514">
        <w:rPr>
          <w:rFonts w:ascii="Arial" w:hAnsi="Arial" w:cs="Arial"/>
          <w:sz w:val="22"/>
          <w:szCs w:val="22"/>
        </w:rPr>
        <w:t xml:space="preserve"> on one of IBM Australia's largest accounts</w:t>
      </w:r>
      <w:r>
        <w:rPr>
          <w:rFonts w:ascii="Arial" w:hAnsi="Arial" w:cs="Arial"/>
          <w:sz w:val="22"/>
          <w:szCs w:val="22"/>
        </w:rPr>
        <w:t>. He then</w:t>
      </w:r>
      <w:r w:rsidR="00FF6DC9" w:rsidRPr="00FF6DC9">
        <w:rPr>
          <w:rFonts w:ascii="Arial" w:hAnsi="Arial" w:cs="Arial"/>
          <w:sz w:val="22"/>
          <w:szCs w:val="22"/>
        </w:rPr>
        <w:t xml:space="preserve"> </w:t>
      </w:r>
      <w:r w:rsidR="008A31F3">
        <w:rPr>
          <w:rFonts w:ascii="Arial" w:hAnsi="Arial" w:cs="Arial"/>
          <w:sz w:val="22"/>
          <w:szCs w:val="22"/>
        </w:rPr>
        <w:t>a</w:t>
      </w:r>
      <w:r>
        <w:rPr>
          <w:rFonts w:ascii="Arial" w:hAnsi="Arial" w:cs="Arial"/>
          <w:sz w:val="22"/>
          <w:szCs w:val="22"/>
        </w:rPr>
        <w:t>ssumed</w:t>
      </w:r>
      <w:r w:rsidR="00FF6DC9">
        <w:rPr>
          <w:rFonts w:ascii="Arial" w:hAnsi="Arial" w:cs="Arial"/>
          <w:sz w:val="22"/>
          <w:szCs w:val="22"/>
        </w:rPr>
        <w:t xml:space="preserve"> the role of</w:t>
      </w:r>
      <w:r w:rsidR="00FF6DC9" w:rsidRPr="00B660F4">
        <w:rPr>
          <w:rFonts w:ascii="Arial" w:hAnsi="Arial" w:cs="Arial"/>
          <w:sz w:val="22"/>
          <w:szCs w:val="22"/>
        </w:rPr>
        <w:t xml:space="preserve"> International Marketing Manager for IBM Australasia</w:t>
      </w:r>
      <w:r>
        <w:rPr>
          <w:rFonts w:ascii="Arial" w:hAnsi="Arial" w:cs="Arial"/>
          <w:sz w:val="22"/>
          <w:szCs w:val="22"/>
        </w:rPr>
        <w:t xml:space="preserve">, </w:t>
      </w:r>
      <w:r w:rsidR="00BC2514">
        <w:rPr>
          <w:rFonts w:ascii="Arial" w:hAnsi="Arial" w:cs="Arial"/>
          <w:sz w:val="22"/>
          <w:szCs w:val="22"/>
        </w:rPr>
        <w:t>and</w:t>
      </w:r>
      <w:r>
        <w:rPr>
          <w:rFonts w:ascii="Arial" w:hAnsi="Arial" w:cs="Arial"/>
          <w:sz w:val="22"/>
          <w:szCs w:val="22"/>
        </w:rPr>
        <w:t xml:space="preserve"> established the IBM </w:t>
      </w:r>
      <w:r w:rsidR="00460E2C">
        <w:rPr>
          <w:rFonts w:ascii="Arial" w:hAnsi="Arial" w:cs="Arial"/>
          <w:sz w:val="22"/>
          <w:szCs w:val="22"/>
        </w:rPr>
        <w:t>Accessibility Centre in Austral</w:t>
      </w:r>
      <w:r>
        <w:rPr>
          <w:rFonts w:ascii="Arial" w:hAnsi="Arial" w:cs="Arial"/>
          <w:sz w:val="22"/>
          <w:szCs w:val="22"/>
        </w:rPr>
        <w:t>asia.</w:t>
      </w:r>
    </w:p>
    <w:p w:rsidR="00B660F4" w:rsidRPr="00B660F4" w:rsidRDefault="005A3D3E" w:rsidP="00B660F4">
      <w:pPr>
        <w:rPr>
          <w:rFonts w:ascii="Arial" w:hAnsi="Arial" w:cs="Arial"/>
          <w:sz w:val="22"/>
          <w:szCs w:val="22"/>
        </w:rPr>
      </w:pPr>
      <w:r w:rsidRPr="00B660F4">
        <w:rPr>
          <w:rFonts w:ascii="Arial" w:hAnsi="Arial" w:cs="Arial"/>
          <w:sz w:val="22"/>
          <w:szCs w:val="22"/>
        </w:rPr>
        <w:t xml:space="preserve"> </w:t>
      </w:r>
    </w:p>
    <w:p w:rsidR="00B660F4" w:rsidRPr="00B660F4" w:rsidRDefault="00B660F4" w:rsidP="00B660F4">
      <w:pPr>
        <w:rPr>
          <w:rFonts w:ascii="Arial" w:hAnsi="Arial" w:cs="Arial"/>
          <w:sz w:val="22"/>
          <w:szCs w:val="22"/>
        </w:rPr>
      </w:pPr>
      <w:r w:rsidRPr="00B660F4">
        <w:rPr>
          <w:rFonts w:ascii="Arial" w:hAnsi="Arial" w:cs="Arial"/>
          <w:sz w:val="22"/>
          <w:szCs w:val="22"/>
        </w:rPr>
        <w:t>For most of that time Mark has also undertaken a variety of community-oriented roles. His current roles include Co-founder and Chairman of the Ability Australia Foundation; Chairman of Humanitech; Vice-patron of</w:t>
      </w:r>
      <w:r w:rsidR="0076077A">
        <w:rPr>
          <w:rFonts w:ascii="Arial" w:hAnsi="Arial" w:cs="Arial"/>
          <w:sz w:val="22"/>
          <w:szCs w:val="22"/>
        </w:rPr>
        <w:t xml:space="preserve"> Technical Aid for the Disabled</w:t>
      </w:r>
      <w:r w:rsidR="008A31F3">
        <w:rPr>
          <w:rFonts w:ascii="Arial" w:hAnsi="Arial" w:cs="Arial"/>
          <w:sz w:val="22"/>
          <w:szCs w:val="22"/>
        </w:rPr>
        <w:t>;</w:t>
      </w:r>
      <w:r w:rsidR="00B91B62">
        <w:rPr>
          <w:rFonts w:ascii="Arial" w:hAnsi="Arial" w:cs="Arial"/>
          <w:sz w:val="22"/>
          <w:szCs w:val="22"/>
        </w:rPr>
        <w:t xml:space="preserve"> </w:t>
      </w:r>
      <w:r w:rsidR="008A31F3">
        <w:rPr>
          <w:rFonts w:ascii="Arial" w:hAnsi="Arial" w:cs="Arial"/>
          <w:sz w:val="22"/>
          <w:szCs w:val="22"/>
        </w:rPr>
        <w:t>a member of the Centre for Social Impact Advisory Council</w:t>
      </w:r>
      <w:r w:rsidR="00790198">
        <w:rPr>
          <w:rFonts w:ascii="Arial" w:hAnsi="Arial" w:cs="Arial"/>
          <w:sz w:val="22"/>
          <w:szCs w:val="22"/>
        </w:rPr>
        <w:t>;</w:t>
      </w:r>
      <w:r w:rsidR="00CB45D1">
        <w:rPr>
          <w:rFonts w:ascii="Arial" w:hAnsi="Arial" w:cs="Arial"/>
          <w:sz w:val="22"/>
          <w:szCs w:val="22"/>
        </w:rPr>
        <w:t xml:space="preserve"> Trustee of the New Zealand Be. Trust;</w:t>
      </w:r>
    </w:p>
    <w:p w:rsidR="00B660F4" w:rsidRPr="00B660F4" w:rsidRDefault="00B660F4" w:rsidP="00B660F4">
      <w:pPr>
        <w:rPr>
          <w:rFonts w:ascii="Arial" w:hAnsi="Arial" w:cs="Arial"/>
          <w:sz w:val="22"/>
          <w:szCs w:val="22"/>
        </w:rPr>
      </w:pPr>
    </w:p>
    <w:p w:rsidR="00B660F4" w:rsidRPr="00B660F4" w:rsidRDefault="00B660F4" w:rsidP="00B660F4">
      <w:pPr>
        <w:rPr>
          <w:rFonts w:ascii="Arial" w:hAnsi="Arial" w:cs="Arial"/>
          <w:sz w:val="22"/>
          <w:szCs w:val="22"/>
        </w:rPr>
      </w:pPr>
      <w:r w:rsidRPr="00B660F4">
        <w:rPr>
          <w:rFonts w:ascii="Arial" w:hAnsi="Arial" w:cs="Arial"/>
          <w:sz w:val="22"/>
          <w:szCs w:val="22"/>
        </w:rPr>
        <w:t xml:space="preserve">Previous roles have included </w:t>
      </w:r>
      <w:r w:rsidR="008A31F3">
        <w:rPr>
          <w:rFonts w:ascii="Arial" w:hAnsi="Arial" w:cs="Arial"/>
          <w:sz w:val="22"/>
          <w:szCs w:val="22"/>
        </w:rPr>
        <w:t xml:space="preserve">Co-chair of the </w:t>
      </w:r>
      <w:r w:rsidR="008A31F3" w:rsidRPr="008A31F3">
        <w:rPr>
          <w:rFonts w:ascii="Arial" w:hAnsi="Arial" w:cs="Arial"/>
          <w:sz w:val="22"/>
          <w:szCs w:val="22"/>
        </w:rPr>
        <w:t>National VET Disability Advisory Taskforce</w:t>
      </w:r>
      <w:r w:rsidR="008A31F3">
        <w:rPr>
          <w:rFonts w:ascii="Arial" w:hAnsi="Arial" w:cs="Arial"/>
          <w:sz w:val="22"/>
          <w:szCs w:val="22"/>
        </w:rPr>
        <w:t xml:space="preserve">, </w:t>
      </w:r>
      <w:r w:rsidRPr="00B660F4">
        <w:rPr>
          <w:rFonts w:ascii="Arial" w:hAnsi="Arial" w:cs="Arial"/>
          <w:sz w:val="22"/>
          <w:szCs w:val="22"/>
        </w:rPr>
        <w:t>Chairman of the Australian Quadriplegic Association; Coordinator of the Wheeling Free Movement; President of Sydney Community College; President of the Evening and Community Colleges Association of NSW; President of the Adult and Community Education Council; Chairman of the Australian National Training Authority Disability Forum;</w:t>
      </w:r>
      <w:r w:rsidR="004711AD" w:rsidRPr="00B660F4">
        <w:rPr>
          <w:rFonts w:ascii="Arial" w:hAnsi="Arial" w:cs="Arial"/>
          <w:sz w:val="22"/>
          <w:szCs w:val="22"/>
        </w:rPr>
        <w:t xml:space="preserve"> </w:t>
      </w:r>
      <w:r w:rsidR="008A31F3">
        <w:rPr>
          <w:rFonts w:ascii="Arial" w:hAnsi="Arial" w:cs="Arial"/>
          <w:sz w:val="22"/>
          <w:szCs w:val="22"/>
        </w:rPr>
        <w:t>Chairman of the Federal Government Employers Roundtable</w:t>
      </w:r>
      <w:r w:rsidR="008A31F3" w:rsidRPr="00B660F4">
        <w:rPr>
          <w:rFonts w:ascii="Arial" w:hAnsi="Arial" w:cs="Arial"/>
          <w:sz w:val="22"/>
          <w:szCs w:val="22"/>
        </w:rPr>
        <w:t xml:space="preserve"> </w:t>
      </w:r>
      <w:r w:rsidR="008A31F3">
        <w:rPr>
          <w:rFonts w:ascii="Arial" w:hAnsi="Arial" w:cs="Arial"/>
          <w:sz w:val="22"/>
          <w:szCs w:val="22"/>
        </w:rPr>
        <w:t xml:space="preserve">for People with Disabilities; </w:t>
      </w:r>
      <w:bookmarkStart w:id="1" w:name="OLE_LINK1"/>
      <w:bookmarkStart w:id="2" w:name="OLE_LINK2"/>
      <w:r w:rsidR="004711AD" w:rsidRPr="00B660F4">
        <w:rPr>
          <w:rFonts w:ascii="Arial" w:hAnsi="Arial" w:cs="Arial"/>
          <w:sz w:val="22"/>
          <w:szCs w:val="22"/>
        </w:rPr>
        <w:t>Chairman, IT Skills Hub Disabled and Mature Age Worker Employment Project</w:t>
      </w:r>
      <w:bookmarkEnd w:id="1"/>
      <w:bookmarkEnd w:id="2"/>
      <w:r w:rsidR="004711AD" w:rsidRPr="00B660F4">
        <w:rPr>
          <w:rFonts w:ascii="Arial" w:hAnsi="Arial" w:cs="Arial"/>
          <w:sz w:val="22"/>
          <w:szCs w:val="22"/>
        </w:rPr>
        <w:t>;</w:t>
      </w:r>
      <w:r w:rsidRPr="00B660F4">
        <w:rPr>
          <w:rFonts w:ascii="Arial" w:hAnsi="Arial" w:cs="Arial"/>
          <w:sz w:val="22"/>
          <w:szCs w:val="22"/>
        </w:rPr>
        <w:t xml:space="preserve"> a member of the ANTA National Marketing Strategy Reference Group; </w:t>
      </w:r>
      <w:r w:rsidR="0076077A">
        <w:rPr>
          <w:rFonts w:ascii="Arial" w:hAnsi="Arial" w:cs="Arial"/>
          <w:sz w:val="22"/>
          <w:szCs w:val="22"/>
        </w:rPr>
        <w:t xml:space="preserve">Board Member of the Centre of National Research on Disability; </w:t>
      </w:r>
      <w:r w:rsidRPr="00B660F4">
        <w:rPr>
          <w:rFonts w:ascii="Arial" w:hAnsi="Arial" w:cs="Arial"/>
          <w:sz w:val="22"/>
          <w:szCs w:val="22"/>
        </w:rPr>
        <w:t>a member of the Commonwealth Rehabilitation Service Advisory Board; a member of the Australian Disability Consultative Council;</w:t>
      </w:r>
      <w:r w:rsidR="00CC4903" w:rsidRPr="00CC4903">
        <w:rPr>
          <w:rFonts w:ascii="Arial" w:hAnsi="Arial" w:cs="Arial"/>
          <w:sz w:val="22"/>
          <w:szCs w:val="22"/>
        </w:rPr>
        <w:t xml:space="preserve"> </w:t>
      </w:r>
      <w:r w:rsidR="00CC4903" w:rsidRPr="00B660F4">
        <w:rPr>
          <w:rFonts w:ascii="Arial" w:hAnsi="Arial" w:cs="Arial"/>
          <w:sz w:val="22"/>
          <w:szCs w:val="22"/>
        </w:rPr>
        <w:t>Founding Member and Chairman of Leadership Action Australia</w:t>
      </w:r>
      <w:r w:rsidR="00CC4903">
        <w:rPr>
          <w:rFonts w:ascii="Arial" w:hAnsi="Arial" w:cs="Arial"/>
          <w:sz w:val="22"/>
          <w:szCs w:val="22"/>
        </w:rPr>
        <w:t>;</w:t>
      </w:r>
      <w:r w:rsidRPr="00B660F4">
        <w:rPr>
          <w:rFonts w:ascii="Arial" w:hAnsi="Arial" w:cs="Arial"/>
          <w:sz w:val="22"/>
          <w:szCs w:val="22"/>
        </w:rPr>
        <w:t xml:space="preserve"> a Director of </w:t>
      </w:r>
      <w:proofErr w:type="spellStart"/>
      <w:r w:rsidRPr="00B660F4">
        <w:rPr>
          <w:rFonts w:ascii="Arial" w:hAnsi="Arial" w:cs="Arial"/>
          <w:sz w:val="22"/>
          <w:szCs w:val="22"/>
        </w:rPr>
        <w:t>Televentures</w:t>
      </w:r>
      <w:proofErr w:type="spellEnd"/>
      <w:r w:rsidRPr="00B660F4">
        <w:rPr>
          <w:rFonts w:ascii="Arial" w:hAnsi="Arial" w:cs="Arial"/>
          <w:sz w:val="22"/>
          <w:szCs w:val="22"/>
        </w:rPr>
        <w:t xml:space="preserve">; a member of the Gold Medal Disability Access Strategy Steering Group; a judge of the Prime Minister’s Community-Business Partnership Awards; </w:t>
      </w:r>
      <w:r w:rsidR="0073306D" w:rsidRPr="00B660F4">
        <w:rPr>
          <w:rFonts w:ascii="Arial" w:hAnsi="Arial" w:cs="Arial"/>
          <w:sz w:val="22"/>
          <w:szCs w:val="22"/>
        </w:rPr>
        <w:t xml:space="preserve">Co-chair of the Australian Disability Training Advisory Council; </w:t>
      </w:r>
      <w:r w:rsidR="00790198">
        <w:rPr>
          <w:rFonts w:ascii="Arial" w:hAnsi="Arial" w:cs="Arial"/>
          <w:sz w:val="22"/>
          <w:szCs w:val="22"/>
        </w:rPr>
        <w:t>a member of the National Quality Council;</w:t>
      </w:r>
      <w:r w:rsidR="00790198" w:rsidRPr="00B660F4">
        <w:rPr>
          <w:rFonts w:ascii="Arial" w:hAnsi="Arial" w:cs="Arial"/>
          <w:sz w:val="22"/>
          <w:szCs w:val="22"/>
        </w:rPr>
        <w:t xml:space="preserve"> </w:t>
      </w:r>
      <w:r w:rsidRPr="00B660F4">
        <w:rPr>
          <w:rFonts w:ascii="Arial" w:hAnsi="Arial" w:cs="Arial"/>
          <w:sz w:val="22"/>
          <w:szCs w:val="22"/>
        </w:rPr>
        <w:t>Chairman of the NSW Spinal Vocational Rehabilitation Project, and others.</w:t>
      </w:r>
    </w:p>
    <w:p w:rsidR="00B660F4" w:rsidRPr="00B660F4" w:rsidRDefault="00B660F4" w:rsidP="00B660F4">
      <w:pPr>
        <w:rPr>
          <w:rFonts w:ascii="Arial" w:hAnsi="Arial" w:cs="Arial"/>
          <w:sz w:val="22"/>
          <w:szCs w:val="22"/>
        </w:rPr>
      </w:pPr>
    </w:p>
    <w:p w:rsidR="00B660F4" w:rsidRPr="00B660F4" w:rsidRDefault="00B660F4" w:rsidP="00B660F4">
      <w:pPr>
        <w:rPr>
          <w:rFonts w:ascii="Arial" w:hAnsi="Arial" w:cs="Arial"/>
          <w:sz w:val="22"/>
          <w:szCs w:val="22"/>
        </w:rPr>
      </w:pPr>
      <w:r w:rsidRPr="00B660F4">
        <w:rPr>
          <w:rFonts w:ascii="Arial" w:hAnsi="Arial" w:cs="Arial"/>
          <w:sz w:val="22"/>
          <w:szCs w:val="22"/>
        </w:rPr>
        <w:t>His primary focus at present is to d</w:t>
      </w:r>
      <w:r w:rsidR="004137EF">
        <w:rPr>
          <w:rFonts w:ascii="Arial" w:hAnsi="Arial" w:cs="Arial"/>
          <w:sz w:val="22"/>
          <w:szCs w:val="22"/>
        </w:rPr>
        <w:t>emonstrate how</w:t>
      </w:r>
      <w:r w:rsidRPr="00B660F4">
        <w:rPr>
          <w:rFonts w:ascii="Arial" w:hAnsi="Arial" w:cs="Arial"/>
          <w:sz w:val="22"/>
          <w:szCs w:val="22"/>
        </w:rPr>
        <w:t xml:space="preserve"> addressing the issues faced by people who are economically disadvantaged in the world makes good business and economic sense as well as being right for our society.  He is passionate about social reform and particularly about the crucial role that education performs in developing a just, healthy society. He is a frequent public speaker on these issues.</w:t>
      </w:r>
    </w:p>
    <w:p w:rsidR="00B660F4" w:rsidRPr="00B660F4" w:rsidRDefault="00B660F4" w:rsidP="00B660F4">
      <w:pPr>
        <w:rPr>
          <w:rFonts w:ascii="Arial" w:hAnsi="Arial" w:cs="Arial"/>
          <w:sz w:val="22"/>
          <w:szCs w:val="22"/>
        </w:rPr>
      </w:pPr>
    </w:p>
    <w:p w:rsidR="00B660F4" w:rsidRPr="00B660F4" w:rsidRDefault="00B660F4" w:rsidP="00B660F4">
      <w:pPr>
        <w:rPr>
          <w:rFonts w:ascii="Arial" w:hAnsi="Arial" w:cs="Arial"/>
          <w:sz w:val="22"/>
          <w:szCs w:val="22"/>
        </w:rPr>
      </w:pPr>
      <w:r w:rsidRPr="00B660F4">
        <w:rPr>
          <w:rFonts w:ascii="Arial" w:hAnsi="Arial" w:cs="Arial"/>
          <w:sz w:val="22"/>
          <w:szCs w:val="22"/>
        </w:rPr>
        <w:t>Mark has received a Paul Harris Fellowship from Rotary International, the 2002 Australian National Training Authority Board Award, an Au</w:t>
      </w:r>
      <w:r w:rsidR="00977D68">
        <w:rPr>
          <w:rFonts w:ascii="Arial" w:hAnsi="Arial" w:cs="Arial"/>
          <w:sz w:val="22"/>
          <w:szCs w:val="22"/>
        </w:rPr>
        <w:t xml:space="preserve">stralian Humanitarian Award, </w:t>
      </w:r>
      <w:r w:rsidRPr="00B660F4">
        <w:rPr>
          <w:rFonts w:ascii="Arial" w:hAnsi="Arial" w:cs="Arial"/>
          <w:sz w:val="22"/>
          <w:szCs w:val="22"/>
        </w:rPr>
        <w:t>the Australian Centenary Medal</w:t>
      </w:r>
      <w:r w:rsidR="00977D68">
        <w:rPr>
          <w:rFonts w:ascii="Arial" w:hAnsi="Arial" w:cs="Arial"/>
          <w:sz w:val="22"/>
          <w:szCs w:val="22"/>
        </w:rPr>
        <w:t xml:space="preserve"> and the inaugural Lifetime Diversity Champion Award from the IBM Corporation</w:t>
      </w:r>
      <w:r w:rsidRPr="00B660F4">
        <w:rPr>
          <w:rFonts w:ascii="Arial" w:hAnsi="Arial" w:cs="Arial"/>
          <w:sz w:val="22"/>
          <w:szCs w:val="22"/>
        </w:rPr>
        <w:t>.</w:t>
      </w:r>
      <w:r w:rsidR="005A3D3E">
        <w:rPr>
          <w:rFonts w:ascii="Arial" w:hAnsi="Arial" w:cs="Arial"/>
          <w:sz w:val="22"/>
          <w:szCs w:val="22"/>
        </w:rPr>
        <w:t xml:space="preserve">  </w:t>
      </w:r>
      <w:r w:rsidRPr="00B660F4">
        <w:rPr>
          <w:rFonts w:ascii="Arial" w:hAnsi="Arial" w:cs="Arial"/>
          <w:sz w:val="22"/>
          <w:szCs w:val="22"/>
        </w:rPr>
        <w:t>In September 2003 Mark was awarded an Honorary Doctorate (</w:t>
      </w:r>
      <w:proofErr w:type="spellStart"/>
      <w:r w:rsidRPr="00B660F4">
        <w:rPr>
          <w:rFonts w:ascii="Arial" w:hAnsi="Arial" w:cs="Arial"/>
          <w:sz w:val="22"/>
          <w:szCs w:val="22"/>
        </w:rPr>
        <w:t>D.Univ</w:t>
      </w:r>
      <w:proofErr w:type="spellEnd"/>
      <w:r w:rsidRPr="00B660F4">
        <w:rPr>
          <w:rFonts w:ascii="Arial" w:hAnsi="Arial" w:cs="Arial"/>
          <w:sz w:val="22"/>
          <w:szCs w:val="22"/>
        </w:rPr>
        <w:t xml:space="preserve">.) by </w:t>
      </w:r>
      <w:smartTag w:uri="urn:schemas-microsoft-com:office:smarttags" w:element="place">
        <w:smartTag w:uri="urn:schemas-microsoft-com:office:smarttags" w:element="PlaceName">
          <w:r w:rsidRPr="00B660F4">
            <w:rPr>
              <w:rFonts w:ascii="Arial" w:hAnsi="Arial" w:cs="Arial"/>
              <w:sz w:val="22"/>
              <w:szCs w:val="22"/>
            </w:rPr>
            <w:t>Griffith</w:t>
          </w:r>
        </w:smartTag>
        <w:r w:rsidRPr="00B660F4">
          <w:rPr>
            <w:rFonts w:ascii="Arial" w:hAnsi="Arial" w:cs="Arial"/>
            <w:sz w:val="22"/>
            <w:szCs w:val="22"/>
          </w:rPr>
          <w:t xml:space="preserve"> </w:t>
        </w:r>
        <w:smartTag w:uri="urn:schemas-microsoft-com:office:smarttags" w:element="PlaceType">
          <w:r w:rsidRPr="00B660F4">
            <w:rPr>
              <w:rFonts w:ascii="Arial" w:hAnsi="Arial" w:cs="Arial"/>
              <w:sz w:val="22"/>
              <w:szCs w:val="22"/>
            </w:rPr>
            <w:t>University</w:t>
          </w:r>
        </w:smartTag>
      </w:smartTag>
      <w:r w:rsidRPr="00B660F4">
        <w:rPr>
          <w:rFonts w:ascii="Arial" w:hAnsi="Arial" w:cs="Arial"/>
          <w:sz w:val="22"/>
          <w:szCs w:val="22"/>
        </w:rPr>
        <w:t>.</w:t>
      </w:r>
    </w:p>
    <w:sectPr w:rsidR="00B660F4" w:rsidRPr="00B660F4" w:rsidSect="008A31F3">
      <w:pgSz w:w="11907" w:h="16839" w:code="9"/>
      <w:pgMar w:top="993" w:right="1474" w:bottom="1440" w:left="147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79F4B1BB-FF49-496A-9574-4B10AC54E0C2}"/>
    <w:docVar w:name="dgnword-eventsink" w:val="105027112"/>
  </w:docVars>
  <w:rsids>
    <w:rsidRoot w:val="00B660F4"/>
    <w:rsid w:val="000761E6"/>
    <w:rsid w:val="000E2F00"/>
    <w:rsid w:val="001527A0"/>
    <w:rsid w:val="001E6A17"/>
    <w:rsid w:val="00254406"/>
    <w:rsid w:val="00400144"/>
    <w:rsid w:val="004137EF"/>
    <w:rsid w:val="00415362"/>
    <w:rsid w:val="00460E2C"/>
    <w:rsid w:val="004711AD"/>
    <w:rsid w:val="0049202D"/>
    <w:rsid w:val="00515B1D"/>
    <w:rsid w:val="00547F39"/>
    <w:rsid w:val="005A3D3E"/>
    <w:rsid w:val="005E1222"/>
    <w:rsid w:val="0073306D"/>
    <w:rsid w:val="0076077A"/>
    <w:rsid w:val="00775E26"/>
    <w:rsid w:val="00790198"/>
    <w:rsid w:val="007E6BE2"/>
    <w:rsid w:val="00893425"/>
    <w:rsid w:val="008A31F3"/>
    <w:rsid w:val="008E0680"/>
    <w:rsid w:val="00977D68"/>
    <w:rsid w:val="00AD6672"/>
    <w:rsid w:val="00AF0AA0"/>
    <w:rsid w:val="00B660F4"/>
    <w:rsid w:val="00B91B62"/>
    <w:rsid w:val="00BC2514"/>
    <w:rsid w:val="00CB45D1"/>
    <w:rsid w:val="00CC4903"/>
    <w:rsid w:val="00D20C59"/>
    <w:rsid w:val="00E82662"/>
    <w:rsid w:val="00EF77C5"/>
    <w:rsid w:val="00F100D5"/>
    <w:rsid w:val="00FC7B27"/>
    <w:rsid w:val="00FF6DC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rsid w:val="00CC4903"/>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rsid w:val="00CC490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535</Words>
  <Characters>3189</Characters>
  <Application>Microsoft Office Word</Application>
  <DocSecurity>0</DocSecurity>
  <Lines>54</Lines>
  <Paragraphs>8</Paragraphs>
  <ScaleCrop>false</ScaleCrop>
  <HeadingPairs>
    <vt:vector size="2" baseType="variant">
      <vt:variant>
        <vt:lpstr>Title</vt:lpstr>
      </vt:variant>
      <vt:variant>
        <vt:i4>1</vt:i4>
      </vt:variant>
    </vt:vector>
  </HeadingPairs>
  <TitlesOfParts>
    <vt:vector size="1" baseType="lpstr">
      <vt:lpstr>MARK BAGSHAW</vt:lpstr>
    </vt:vector>
  </TitlesOfParts>
  <Company>IBM</Company>
  <LinksUpToDate>false</LinksUpToDate>
  <CharactersWithSpaces>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 BAGSHAW</dc:title>
  <dc:creator>Mark Bagshaw</dc:creator>
  <cp:lastModifiedBy>Mark</cp:lastModifiedBy>
  <cp:revision>4</cp:revision>
  <cp:lastPrinted>2011-04-03T05:05:00Z</cp:lastPrinted>
  <dcterms:created xsi:type="dcterms:W3CDTF">2011-07-13T02:25:00Z</dcterms:created>
  <dcterms:modified xsi:type="dcterms:W3CDTF">2012-05-07T07:31:00Z</dcterms:modified>
</cp:coreProperties>
</file>